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703"/>
        <w:gridCol w:w="1411"/>
      </w:tblGrid>
      <w:tr w:rsidR="001A1278" w:rsidTr="002D307D">
        <w:tc>
          <w:tcPr>
            <w:tcW w:w="4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1278" w:rsidRDefault="00121AB2">
            <w:pPr>
              <w:pStyle w:val="Contenudetableau"/>
              <w:jc w:val="center"/>
            </w:pPr>
            <w:r w:rsidRPr="003B5168">
              <w:rPr>
                <w:rFonts w:ascii="Arial" w:hAnsi="Arial" w:cs="Arial"/>
                <w:szCs w:val="20"/>
                <w:highlight w:val="magenta"/>
              </w:rPr>
              <w:fldChar w:fldCharType="begin"/>
            </w:r>
            <w:r w:rsidR="002D307D" w:rsidRPr="003B5168">
              <w:rPr>
                <w:rFonts w:ascii="Arial" w:hAnsi="Arial" w:cs="Arial"/>
                <w:szCs w:val="20"/>
                <w:highlight w:val="green"/>
              </w:rPr>
              <w:instrText xml:space="preserve"> QUOTE "AG.Reference='CANNEX | DCPT.ETT.Co.Siret | DCPT.ETT.Exercice' " \* MERGEFORMAT </w:instrText>
            </w:r>
            <w:r w:rsidRPr="003B5168">
              <w:rPr>
                <w:rFonts w:ascii="Arial" w:hAnsi="Arial" w:cs="Arial"/>
                <w:szCs w:val="20"/>
                <w:highlight w:val="magenta"/>
              </w:rPr>
              <w:fldChar w:fldCharType="separate"/>
            </w:r>
            <w:proofErr w:type="spellStart"/>
            <w:r w:rsidR="002D307D" w:rsidRPr="003B5168">
              <w:rPr>
                <w:rFonts w:ascii="Arial" w:hAnsi="Arial" w:cs="Arial"/>
                <w:szCs w:val="20"/>
                <w:highlight w:val="green"/>
              </w:rPr>
              <w:t>AG.Reference</w:t>
            </w:r>
            <w:proofErr w:type="spellEnd"/>
            <w:r w:rsidR="002D307D" w:rsidRPr="003B5168">
              <w:rPr>
                <w:rFonts w:ascii="Arial" w:hAnsi="Arial" w:cs="Arial"/>
                <w:szCs w:val="20"/>
                <w:highlight w:val="green"/>
              </w:rPr>
              <w:t>='CANNEX | DCPT.ETT.</w:t>
            </w:r>
            <w:proofErr w:type="spellStart"/>
            <w:r w:rsidR="002D307D" w:rsidRPr="003B5168">
              <w:rPr>
                <w:rFonts w:ascii="Arial" w:hAnsi="Arial" w:cs="Arial"/>
                <w:szCs w:val="20"/>
                <w:highlight w:val="green"/>
              </w:rPr>
              <w:t>Co.Siret</w:t>
            </w:r>
            <w:proofErr w:type="spellEnd"/>
            <w:r w:rsidR="002D307D" w:rsidRPr="003B5168">
              <w:rPr>
                <w:rFonts w:ascii="Arial" w:hAnsi="Arial" w:cs="Arial"/>
                <w:szCs w:val="20"/>
                <w:highlight w:val="green"/>
              </w:rPr>
              <w:t xml:space="preserve"> | DCPT.ETT.Exercice'</w:t>
            </w:r>
            <w:r w:rsidR="002D307D" w:rsidRPr="003B5168">
              <w:rPr>
                <w:rFonts w:ascii="Arial" w:hAnsi="Arial" w:cs="Arial"/>
                <w:szCs w:val="20"/>
              </w:rPr>
              <w:t xml:space="preserve"> </w:t>
            </w:r>
            <w:r w:rsidRPr="003B5168">
              <w:rPr>
                <w:rFonts w:ascii="Arial" w:hAnsi="Arial" w:cs="Arial"/>
                <w:szCs w:val="20"/>
                <w:highlight w:val="magenta"/>
              </w:rPr>
              <w:fldChar w:fldCharType="end"/>
            </w:r>
            <w:r w:rsidR="001A1278">
              <w:rPr>
                <w:rFonts w:ascii="Arial" w:hAnsi="Arial" w:cs="Arial"/>
                <w:b/>
                <w:bCs/>
              </w:rPr>
              <w:t>III – ÉTATS FINANCIERS</w:t>
            </w:r>
          </w:p>
        </w:tc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A1278" w:rsidRDefault="001A1278">
            <w:pPr>
              <w:pStyle w:val="Contenudetableau"/>
              <w:jc w:val="center"/>
            </w:pPr>
            <w:r>
              <w:rPr>
                <w:rFonts w:ascii="Arial" w:hAnsi="Arial" w:cs="Arial"/>
                <w:b/>
                <w:bCs/>
              </w:rPr>
              <w:t>III</w:t>
            </w:r>
          </w:p>
        </w:tc>
      </w:tr>
      <w:tr w:rsidR="001A1278" w:rsidTr="002D307D">
        <w:tc>
          <w:tcPr>
            <w:tcW w:w="45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A1278" w:rsidRDefault="001A1278">
            <w:pPr>
              <w:pStyle w:val="Contenudetableau"/>
              <w:jc w:val="center"/>
            </w:pPr>
            <w:r>
              <w:rPr>
                <w:rFonts w:ascii="Arial" w:hAnsi="Arial" w:cs="Arial"/>
                <w:b/>
                <w:bCs/>
                <w:szCs w:val="20"/>
              </w:rPr>
              <w:t>Annexe</w:t>
            </w:r>
          </w:p>
        </w:tc>
        <w:tc>
          <w:tcPr>
            <w:tcW w:w="50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A1278" w:rsidRDefault="001A1278">
            <w:pPr>
              <w:pStyle w:val="Contenudetableau"/>
              <w:jc w:val="center"/>
            </w:pPr>
            <w:r>
              <w:rPr>
                <w:rFonts w:ascii="Arial" w:hAnsi="Arial" w:cs="Arial"/>
                <w:b/>
                <w:bCs/>
                <w:szCs w:val="20"/>
              </w:rPr>
              <w:t>C</w:t>
            </w:r>
          </w:p>
        </w:tc>
      </w:tr>
    </w:tbl>
    <w:p w:rsidR="001A1278" w:rsidRPr="0065672B" w:rsidRDefault="001A1278" w:rsidP="001A1278">
      <w:pPr>
        <w:kinsoku w:val="0"/>
        <w:overflowPunct w:val="0"/>
        <w:rPr>
          <w:rFonts w:cs="Arial"/>
          <w:szCs w:val="20"/>
        </w:rPr>
      </w:pPr>
    </w:p>
    <w:p w:rsidR="00DB3A03" w:rsidRPr="0065672B" w:rsidRDefault="00DB3A03" w:rsidP="001A1278">
      <w:pPr>
        <w:kinsoku w:val="0"/>
        <w:overflowPunct w:val="0"/>
        <w:rPr>
          <w:rFonts w:cs="Arial"/>
          <w:szCs w:val="20"/>
        </w:rPr>
      </w:pPr>
    </w:p>
    <w:p w:rsidR="001A1278" w:rsidRPr="0065672B" w:rsidRDefault="001A1278" w:rsidP="001A1278">
      <w:pPr>
        <w:kinsoku w:val="0"/>
        <w:overflowPunct w:val="0"/>
        <w:jc w:val="center"/>
        <w:rPr>
          <w:rFonts w:cs="Arial"/>
          <w:szCs w:val="20"/>
        </w:rPr>
      </w:pPr>
    </w:p>
    <w:p w:rsidR="001A1278" w:rsidRPr="0065672B" w:rsidRDefault="001A1278" w:rsidP="001A1278">
      <w:pPr>
        <w:kinsoku w:val="0"/>
        <w:overflowPunct w:val="0"/>
        <w:jc w:val="center"/>
        <w:rPr>
          <w:rFonts w:cs="Arial"/>
          <w:szCs w:val="20"/>
        </w:rPr>
      </w:pPr>
      <w:r w:rsidRPr="0065672B">
        <w:rPr>
          <w:rFonts w:cs="Arial"/>
          <w:szCs w:val="20"/>
        </w:rPr>
        <w:t>L’annexe est une pièce jointe au Compte financier unique pour les collectivités expérimentant la certification des comptes.</w:t>
      </w:r>
    </w:p>
    <w:p w:rsidR="001A1278" w:rsidRPr="0065672B" w:rsidRDefault="001A1278" w:rsidP="001A1278">
      <w:pPr>
        <w:kinsoku w:val="0"/>
        <w:overflowPunct w:val="0"/>
        <w:jc w:val="center"/>
        <w:rPr>
          <w:rFonts w:cs="Arial"/>
          <w:szCs w:val="20"/>
        </w:rPr>
      </w:pPr>
    </w:p>
    <w:p w:rsidR="001A1278" w:rsidRPr="0065672B" w:rsidRDefault="001A1278" w:rsidP="001A1278">
      <w:pPr>
        <w:kinsoku w:val="0"/>
        <w:overflowPunct w:val="0"/>
        <w:jc w:val="center"/>
        <w:rPr>
          <w:rFonts w:cs="Arial"/>
          <w:szCs w:val="20"/>
        </w:rPr>
      </w:pPr>
      <w:r w:rsidRPr="0065672B">
        <w:rPr>
          <w:rFonts w:cs="Arial"/>
          <w:szCs w:val="20"/>
        </w:rPr>
        <w:t>Pour les autres collectivités, cet état est SANS OBJET.</w:t>
      </w:r>
    </w:p>
    <w:p w:rsidR="0065672B" w:rsidRDefault="0065672B" w:rsidP="001A1278">
      <w:pPr>
        <w:kinsoku w:val="0"/>
        <w:overflowPunct w:val="0"/>
        <w:jc w:val="center"/>
        <w:rPr>
          <w:rFonts w:ascii="Times New Roman" w:hAnsi="Times New Roman"/>
        </w:rPr>
      </w:pPr>
    </w:p>
    <w:sectPr w:rsidR="0065672B" w:rsidSect="00DD37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613CDF"/>
    <w:rsid w:val="00121AB2"/>
    <w:rsid w:val="001A1278"/>
    <w:rsid w:val="001A3EDF"/>
    <w:rsid w:val="002455F2"/>
    <w:rsid w:val="0024660A"/>
    <w:rsid w:val="00257E57"/>
    <w:rsid w:val="00275B9F"/>
    <w:rsid w:val="002D307D"/>
    <w:rsid w:val="003B5168"/>
    <w:rsid w:val="00481D36"/>
    <w:rsid w:val="00613CDF"/>
    <w:rsid w:val="006363D5"/>
    <w:rsid w:val="0065672B"/>
    <w:rsid w:val="00661B9B"/>
    <w:rsid w:val="00691374"/>
    <w:rsid w:val="006B6BB1"/>
    <w:rsid w:val="00744312"/>
    <w:rsid w:val="007A795E"/>
    <w:rsid w:val="007F5B24"/>
    <w:rsid w:val="008D7ABC"/>
    <w:rsid w:val="008E5291"/>
    <w:rsid w:val="00903FDB"/>
    <w:rsid w:val="009D5854"/>
    <w:rsid w:val="00A47032"/>
    <w:rsid w:val="00B65EEA"/>
    <w:rsid w:val="00CB0446"/>
    <w:rsid w:val="00D47357"/>
    <w:rsid w:val="00D915DC"/>
    <w:rsid w:val="00DB3A03"/>
    <w:rsid w:val="00DD376C"/>
    <w:rsid w:val="00DE7001"/>
    <w:rsid w:val="00F610B1"/>
    <w:rsid w:val="00F72970"/>
    <w:rsid w:val="00F7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ABC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A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1A1278"/>
    <w:pPr>
      <w:suppressLineNumbers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3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318</Characters>
  <Application>Microsoft Office Word</Application>
  <DocSecurity>0</DocSecurity>
  <Lines>2</Lines>
  <Paragraphs>1</Paragraphs>
  <ScaleCrop>false</ScaleCrop>
  <Company>axyus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19</cp:revision>
  <dcterms:created xsi:type="dcterms:W3CDTF">2010-04-15T09:04:00Z</dcterms:created>
  <dcterms:modified xsi:type="dcterms:W3CDTF">2020-05-06T14:38:00Z</dcterms:modified>
</cp:coreProperties>
</file>